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E8B3C" w14:textId="77777777" w:rsidR="00FE067E" w:rsidRPr="00D013BD" w:rsidRDefault="00CD36CF" w:rsidP="00CC1F3B">
      <w:pPr>
        <w:pStyle w:val="TitlePageOrigin"/>
        <w:rPr>
          <w:color w:val="auto"/>
        </w:rPr>
      </w:pPr>
      <w:r w:rsidRPr="00D013BD">
        <w:rPr>
          <w:color w:val="auto"/>
        </w:rPr>
        <w:t>WEST virginia legislature</w:t>
      </w:r>
    </w:p>
    <w:p w14:paraId="6CB049D2" w14:textId="3894E641" w:rsidR="00CD36CF" w:rsidRPr="00D013BD" w:rsidRDefault="00CD36CF" w:rsidP="00CC1F3B">
      <w:pPr>
        <w:pStyle w:val="TitlePageSession"/>
        <w:rPr>
          <w:color w:val="auto"/>
        </w:rPr>
      </w:pPr>
      <w:r w:rsidRPr="00D013BD">
        <w:rPr>
          <w:color w:val="auto"/>
        </w:rPr>
        <w:t>20</w:t>
      </w:r>
      <w:r w:rsidR="00CB1ADC" w:rsidRPr="00D013BD">
        <w:rPr>
          <w:color w:val="auto"/>
        </w:rPr>
        <w:t>2</w:t>
      </w:r>
      <w:r w:rsidR="00D25F04" w:rsidRPr="00D013BD">
        <w:rPr>
          <w:color w:val="auto"/>
        </w:rPr>
        <w:t>1</w:t>
      </w:r>
      <w:r w:rsidRPr="00D013BD">
        <w:rPr>
          <w:color w:val="auto"/>
        </w:rPr>
        <w:t xml:space="preserve"> regular session</w:t>
      </w:r>
    </w:p>
    <w:p w14:paraId="420CF300" w14:textId="77777777" w:rsidR="00CD36CF" w:rsidRPr="00D013BD" w:rsidRDefault="00853BEB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D013BD">
            <w:rPr>
              <w:color w:val="auto"/>
            </w:rPr>
            <w:t>Introduced</w:t>
          </w:r>
        </w:sdtContent>
      </w:sdt>
    </w:p>
    <w:p w14:paraId="05D32EA1" w14:textId="10547E94" w:rsidR="00CD36CF" w:rsidRPr="00D013BD" w:rsidRDefault="00853BEB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D013BD">
            <w:rPr>
              <w:color w:val="auto"/>
            </w:rPr>
            <w:t>House</w:t>
          </w:r>
        </w:sdtContent>
      </w:sdt>
      <w:r w:rsidR="00303684" w:rsidRPr="00D013BD">
        <w:rPr>
          <w:color w:val="auto"/>
        </w:rPr>
        <w:t xml:space="preserve"> </w:t>
      </w:r>
      <w:r w:rsidR="00CD36CF" w:rsidRPr="00D013BD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>
            <w:rPr>
              <w:color w:val="auto"/>
            </w:rPr>
            <w:t>2091</w:t>
          </w:r>
        </w:sdtContent>
      </w:sdt>
    </w:p>
    <w:p w14:paraId="11B091FC" w14:textId="4D82321B" w:rsidR="00CD36CF" w:rsidRPr="00D013BD" w:rsidRDefault="00CD36CF" w:rsidP="00CC1F3B">
      <w:pPr>
        <w:pStyle w:val="Sponsors"/>
        <w:rPr>
          <w:color w:val="auto"/>
        </w:rPr>
      </w:pPr>
      <w:r w:rsidRPr="00D013BD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DE5C06" w:rsidRPr="00D013BD">
            <w:rPr>
              <w:color w:val="auto"/>
            </w:rPr>
            <w:t>Delegate C. Martin</w:t>
          </w:r>
          <w:r w:rsidR="007522B9">
            <w:rPr>
              <w:color w:val="auto"/>
            </w:rPr>
            <w:t>, Fast, Foster, and Hanna</w:t>
          </w:r>
        </w:sdtContent>
      </w:sdt>
    </w:p>
    <w:p w14:paraId="3DDD2C91" w14:textId="5A4B1E45" w:rsidR="00E831B3" w:rsidRPr="00D013BD" w:rsidRDefault="00CD36CF" w:rsidP="00CC1F3B">
      <w:pPr>
        <w:pStyle w:val="References"/>
        <w:rPr>
          <w:color w:val="auto"/>
        </w:rPr>
      </w:pPr>
      <w:r w:rsidRPr="00D013BD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853BEB">
            <w:rPr>
              <w:color w:val="auto"/>
            </w:rPr>
            <w:t>Introduced February 10, 2021; Referred to the Committee on Political Subdivisions then the Judiciary</w:t>
          </w:r>
        </w:sdtContent>
      </w:sdt>
      <w:r w:rsidRPr="00D013BD">
        <w:rPr>
          <w:color w:val="auto"/>
        </w:rPr>
        <w:t>]</w:t>
      </w:r>
    </w:p>
    <w:p w14:paraId="69037D1B" w14:textId="15DFF981" w:rsidR="00303684" w:rsidRPr="00D013BD" w:rsidRDefault="0000526A" w:rsidP="00CC1F3B">
      <w:pPr>
        <w:pStyle w:val="TitleSection"/>
        <w:rPr>
          <w:color w:val="auto"/>
        </w:rPr>
      </w:pPr>
      <w:r w:rsidRPr="00D013BD">
        <w:rPr>
          <w:color w:val="auto"/>
        </w:rPr>
        <w:lastRenderedPageBreak/>
        <w:t>A BILL</w:t>
      </w:r>
      <w:r w:rsidR="00DE5C06" w:rsidRPr="00D013BD">
        <w:rPr>
          <w:color w:val="auto"/>
        </w:rPr>
        <w:t xml:space="preserve"> to amend the Code of West Virginia, 1931, as amended, by adding thereto a new section, designated §7-1-17, relating to creating a process by which voters may recall a</w:t>
      </w:r>
      <w:r w:rsidR="00C44D2D" w:rsidRPr="00D013BD">
        <w:rPr>
          <w:color w:val="auto"/>
        </w:rPr>
        <w:t xml:space="preserve"> county </w:t>
      </w:r>
      <w:r w:rsidR="00DE5C06" w:rsidRPr="00D013BD">
        <w:rPr>
          <w:color w:val="auto"/>
        </w:rPr>
        <w:t xml:space="preserve">ordinance in a </w:t>
      </w:r>
      <w:r w:rsidR="00C44D2D" w:rsidRPr="00D013BD">
        <w:rPr>
          <w:color w:val="auto"/>
        </w:rPr>
        <w:t>special</w:t>
      </w:r>
      <w:r w:rsidR="00DE5C06" w:rsidRPr="00D013BD">
        <w:rPr>
          <w:color w:val="auto"/>
        </w:rPr>
        <w:t xml:space="preserve"> election. </w:t>
      </w:r>
    </w:p>
    <w:p w14:paraId="409156D5" w14:textId="34FBD3D4" w:rsidR="008736AA" w:rsidRPr="00D013BD" w:rsidRDefault="00303684" w:rsidP="00DE5C06">
      <w:pPr>
        <w:pStyle w:val="EnactingClause"/>
        <w:rPr>
          <w:color w:val="auto"/>
        </w:rPr>
      </w:pPr>
      <w:r w:rsidRPr="00D013BD">
        <w:rPr>
          <w:color w:val="auto"/>
        </w:rPr>
        <w:t>Be it enacted by the Legislature of West Virginia:</w:t>
      </w:r>
    </w:p>
    <w:p w14:paraId="07D04F60" w14:textId="77777777" w:rsidR="00DE5C06" w:rsidRPr="00D013BD" w:rsidRDefault="00DE5C06" w:rsidP="00263909">
      <w:pPr>
        <w:pStyle w:val="ArticleHeading"/>
        <w:rPr>
          <w:color w:val="auto"/>
        </w:rPr>
        <w:sectPr w:rsidR="00DE5C06" w:rsidRPr="00D013BD" w:rsidSect="00765261">
          <w:headerReference w:type="default" r:id="rId8"/>
          <w:footerReference w:type="default" r:id="rId9"/>
          <w:headerReference w:type="first" r:id="rId10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D013BD">
        <w:rPr>
          <w:color w:val="auto"/>
        </w:rPr>
        <w:t>ARTICLE 1. COUNTY COMMISSIONS GENERALLY.</w:t>
      </w:r>
    </w:p>
    <w:p w14:paraId="6B26AA4B" w14:textId="4D3D996E" w:rsidR="00DE5C06" w:rsidRPr="00D013BD" w:rsidRDefault="00DE5C06" w:rsidP="006021E5">
      <w:pPr>
        <w:pStyle w:val="SectionHeading"/>
        <w:rPr>
          <w:color w:val="auto"/>
          <w:u w:val="single"/>
        </w:rPr>
      </w:pPr>
      <w:r w:rsidRPr="00D013BD">
        <w:rPr>
          <w:color w:val="auto"/>
          <w:u w:val="single"/>
        </w:rPr>
        <w:t xml:space="preserve">§7-1-17. </w:t>
      </w:r>
      <w:r w:rsidR="00C44D2D" w:rsidRPr="00D013BD">
        <w:rPr>
          <w:color w:val="auto"/>
          <w:u w:val="single"/>
        </w:rPr>
        <w:t>Recall of ordinance or code provision.</w:t>
      </w:r>
    </w:p>
    <w:p w14:paraId="2CC9F61A" w14:textId="0F76D9AF" w:rsidR="00C44D2D" w:rsidRPr="00D013BD" w:rsidRDefault="00C44D2D" w:rsidP="00C44D2D">
      <w:pPr>
        <w:pStyle w:val="SectionBody"/>
        <w:rPr>
          <w:color w:val="auto"/>
          <w:u w:val="single"/>
        </w:rPr>
      </w:pPr>
      <w:r w:rsidRPr="00D013BD">
        <w:rPr>
          <w:color w:val="auto"/>
          <w:u w:val="single"/>
        </w:rPr>
        <w:t>A county shall, upon presentation of a petition bearing the signatures, written in their own handwriting, of not less than 15 percent of the vote</w:t>
      </w:r>
      <w:r w:rsidR="009322D6" w:rsidRPr="00D013BD">
        <w:rPr>
          <w:color w:val="auto"/>
          <w:u w:val="single"/>
        </w:rPr>
        <w:t>r</w:t>
      </w:r>
      <w:r w:rsidRPr="00D013BD">
        <w:rPr>
          <w:color w:val="auto"/>
          <w:u w:val="single"/>
        </w:rPr>
        <w:t>s of the last general election, hold a special county election to submit to the qualified voters of such county the question of a recall of any ordinance or code provision previously enacted by the governance of the county.</w:t>
      </w:r>
    </w:p>
    <w:p w14:paraId="5AF300E3" w14:textId="77777777" w:rsidR="00C44D2D" w:rsidRPr="00D013BD" w:rsidRDefault="00C44D2D" w:rsidP="00C44D2D">
      <w:pPr>
        <w:pStyle w:val="Note"/>
        <w:rPr>
          <w:color w:val="auto"/>
        </w:rPr>
      </w:pPr>
    </w:p>
    <w:p w14:paraId="22BD09AA" w14:textId="77777777" w:rsidR="00C33014" w:rsidRPr="00D013BD" w:rsidRDefault="00C33014" w:rsidP="00CC1F3B">
      <w:pPr>
        <w:pStyle w:val="Note"/>
        <w:rPr>
          <w:color w:val="auto"/>
        </w:rPr>
      </w:pPr>
    </w:p>
    <w:p w14:paraId="492881E5" w14:textId="7C645FC1" w:rsidR="006865E9" w:rsidRPr="00D013BD" w:rsidRDefault="00CF1DCA" w:rsidP="00CC1F3B">
      <w:pPr>
        <w:pStyle w:val="Note"/>
        <w:rPr>
          <w:color w:val="auto"/>
        </w:rPr>
      </w:pPr>
      <w:r w:rsidRPr="00D013BD">
        <w:rPr>
          <w:color w:val="auto"/>
        </w:rPr>
        <w:t>NOTE: The</w:t>
      </w:r>
      <w:r w:rsidR="006865E9" w:rsidRPr="00D013BD">
        <w:rPr>
          <w:color w:val="auto"/>
        </w:rPr>
        <w:t xml:space="preserve"> purpose of this bill is to </w:t>
      </w:r>
      <w:r w:rsidR="00C44D2D" w:rsidRPr="00D013BD">
        <w:rPr>
          <w:color w:val="auto"/>
        </w:rPr>
        <w:t>creat</w:t>
      </w:r>
      <w:r w:rsidR="0057775F" w:rsidRPr="00D013BD">
        <w:rPr>
          <w:color w:val="auto"/>
        </w:rPr>
        <w:t>e</w:t>
      </w:r>
      <w:r w:rsidR="00C44D2D" w:rsidRPr="00D013BD">
        <w:rPr>
          <w:color w:val="auto"/>
        </w:rPr>
        <w:t xml:space="preserve"> a process by which voters may recall a</w:t>
      </w:r>
      <w:r w:rsidR="00882CF1" w:rsidRPr="00D013BD">
        <w:rPr>
          <w:color w:val="auto"/>
        </w:rPr>
        <w:t xml:space="preserve"> county</w:t>
      </w:r>
      <w:r w:rsidR="00C44D2D" w:rsidRPr="00D013BD">
        <w:rPr>
          <w:color w:val="auto"/>
        </w:rPr>
        <w:t xml:space="preserve"> ordinance in a special election.</w:t>
      </w:r>
    </w:p>
    <w:p w14:paraId="320BFE71" w14:textId="6FE9E343" w:rsidR="006865E9" w:rsidRPr="00D013BD" w:rsidRDefault="00AE48A0" w:rsidP="00CC1F3B">
      <w:pPr>
        <w:pStyle w:val="Note"/>
        <w:rPr>
          <w:color w:val="auto"/>
        </w:rPr>
      </w:pPr>
      <w:r w:rsidRPr="00D013BD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D013BD" w:rsidSect="007652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B7AB56" w14:textId="77777777" w:rsidR="005A3DAE" w:rsidRPr="00B844FE" w:rsidRDefault="005A3DAE" w:rsidP="00B844FE">
      <w:r>
        <w:separator/>
      </w:r>
    </w:p>
  </w:endnote>
  <w:endnote w:type="continuationSeparator" w:id="0">
    <w:p w14:paraId="32488D34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847493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BDB677" w14:textId="2D63908A" w:rsidR="00301CF6" w:rsidRDefault="00301C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86D0AE" w14:textId="77777777" w:rsidR="00301CF6" w:rsidRDefault="00301C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32DE8F7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F31DE36" w14:textId="77777777" w:rsidR="002A0269" w:rsidRDefault="002A0269" w:rsidP="00B844F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ADD8CF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F665FF" w14:textId="77777777" w:rsidR="005A3DAE" w:rsidRPr="00B844FE" w:rsidRDefault="005A3DAE" w:rsidP="00B844FE">
      <w:r>
        <w:separator/>
      </w:r>
    </w:p>
  </w:footnote>
  <w:footnote w:type="continuationSeparator" w:id="0">
    <w:p w14:paraId="574E3D41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79DCE" w14:textId="2A00350D" w:rsidR="00301CF6" w:rsidRDefault="000F74B7" w:rsidP="000F74B7">
    <w:pPr>
      <w:pStyle w:val="HeaderStyle"/>
    </w:pPr>
    <w:r>
      <w:t>Intr HB</w:t>
    </w:r>
    <w:r>
      <w:tab/>
    </w:r>
    <w:r>
      <w:tab/>
      <w:t>202</w:t>
    </w:r>
    <w:r w:rsidR="00D25F04">
      <w:t>1R1410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EBFDCE" w14:textId="0C2A2352" w:rsidR="00301CF6" w:rsidRDefault="000F74B7" w:rsidP="000F74B7">
    <w:pPr>
      <w:pStyle w:val="HeaderStyle"/>
    </w:pPr>
    <w:r>
      <w:tab/>
    </w:r>
    <w:r>
      <w:tab/>
      <w:t>202</w:t>
    </w:r>
    <w:r w:rsidR="00D25F04">
      <w:t>1R1410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52E0E" w14:textId="77777777" w:rsidR="002A0269" w:rsidRPr="00B844FE" w:rsidRDefault="00853BEB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D132B" w14:textId="77B26DB9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639D3CD9369C4E5D9DC70156FAA0EA38"/>
        </w:placeholder>
        <w:showingPlcHdr/>
        <w:text/>
      </w:sdtPr>
      <w:sdtEndPr/>
      <w:sdtContent/>
    </w:sdt>
    <w:r w:rsidR="007A5259">
      <w:t xml:space="preserve"> </w:t>
    </w:r>
    <w:r w:rsidR="00DE5C06">
      <w:t>HB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DE5C06">
          <w:t>2020R3026</w:t>
        </w:r>
      </w:sdtContent>
    </w:sdt>
  </w:p>
  <w:p w14:paraId="00B512FF" w14:textId="77777777" w:rsidR="00E831B3" w:rsidRPr="00C33014" w:rsidRDefault="00E831B3" w:rsidP="00C3301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8BEFD" w14:textId="7915951E" w:rsidR="002A0269" w:rsidRPr="002A0269" w:rsidRDefault="00853BEB" w:rsidP="00CC1F3B">
    <w:pPr>
      <w:pStyle w:val="HeaderStyle"/>
    </w:pPr>
    <w:sdt>
      <w:sdtPr>
        <w:tag w:val="BNumWH"/>
        <w:id w:val="-1890952866"/>
        <w:placeholder>
          <w:docPart w:val="59611C2DDAB6434FB75444FB511E6BA9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-944383718"/>
        <w:lock w:val="sdtLocked"/>
        <w:text/>
      </w:sdtPr>
      <w:sdtEndPr/>
      <w:sdtContent>
        <w:r w:rsidR="00DE5C06" w:rsidRPr="00DE5C06">
          <w:rPr>
            <w:color w:val="auto"/>
          </w:rPr>
          <w:t>2020R3026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0tzA1MTI2NjextDRW0lEKTi0uzszPAykwrAUAU1W3ICwAAAA="/>
  </w:docVars>
  <w:rsids>
    <w:rsidRoot w:val="00CB1ADC"/>
    <w:rsid w:val="0000526A"/>
    <w:rsid w:val="000573A9"/>
    <w:rsid w:val="00085D22"/>
    <w:rsid w:val="00092A0E"/>
    <w:rsid w:val="000C5C77"/>
    <w:rsid w:val="000E3912"/>
    <w:rsid w:val="000F74B7"/>
    <w:rsid w:val="0010070F"/>
    <w:rsid w:val="0015112E"/>
    <w:rsid w:val="001552E7"/>
    <w:rsid w:val="001566B4"/>
    <w:rsid w:val="001A66B7"/>
    <w:rsid w:val="001C279E"/>
    <w:rsid w:val="001D459E"/>
    <w:rsid w:val="0027011C"/>
    <w:rsid w:val="00270520"/>
    <w:rsid w:val="00274200"/>
    <w:rsid w:val="00275740"/>
    <w:rsid w:val="002A0269"/>
    <w:rsid w:val="00301CF6"/>
    <w:rsid w:val="00303684"/>
    <w:rsid w:val="003143F5"/>
    <w:rsid w:val="00314854"/>
    <w:rsid w:val="00382ABE"/>
    <w:rsid w:val="00394191"/>
    <w:rsid w:val="003C51CD"/>
    <w:rsid w:val="004368E0"/>
    <w:rsid w:val="0045081E"/>
    <w:rsid w:val="004C13DD"/>
    <w:rsid w:val="004E3441"/>
    <w:rsid w:val="00500579"/>
    <w:rsid w:val="0057775F"/>
    <w:rsid w:val="005A3DAE"/>
    <w:rsid w:val="005A5366"/>
    <w:rsid w:val="006369EB"/>
    <w:rsid w:val="00637E73"/>
    <w:rsid w:val="006865E9"/>
    <w:rsid w:val="00691F3E"/>
    <w:rsid w:val="00694BFB"/>
    <w:rsid w:val="006A106B"/>
    <w:rsid w:val="006C523D"/>
    <w:rsid w:val="006D4036"/>
    <w:rsid w:val="007522B9"/>
    <w:rsid w:val="00765261"/>
    <w:rsid w:val="007A5259"/>
    <w:rsid w:val="007A7081"/>
    <w:rsid w:val="007E79C8"/>
    <w:rsid w:val="007F1CF5"/>
    <w:rsid w:val="00821DF6"/>
    <w:rsid w:val="00834EDE"/>
    <w:rsid w:val="00853BEB"/>
    <w:rsid w:val="008736AA"/>
    <w:rsid w:val="00882CF1"/>
    <w:rsid w:val="008D275D"/>
    <w:rsid w:val="009046A2"/>
    <w:rsid w:val="009322D6"/>
    <w:rsid w:val="009465D7"/>
    <w:rsid w:val="00980327"/>
    <w:rsid w:val="00986478"/>
    <w:rsid w:val="00987228"/>
    <w:rsid w:val="009B5557"/>
    <w:rsid w:val="009D1338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44D2D"/>
    <w:rsid w:val="00C85096"/>
    <w:rsid w:val="00CB1ADC"/>
    <w:rsid w:val="00CB20EF"/>
    <w:rsid w:val="00CC1F3B"/>
    <w:rsid w:val="00CD12CB"/>
    <w:rsid w:val="00CD36CF"/>
    <w:rsid w:val="00CF1DCA"/>
    <w:rsid w:val="00D013BD"/>
    <w:rsid w:val="00D25F04"/>
    <w:rsid w:val="00D579FC"/>
    <w:rsid w:val="00D81C16"/>
    <w:rsid w:val="00DE526B"/>
    <w:rsid w:val="00DE5C06"/>
    <w:rsid w:val="00DF199D"/>
    <w:rsid w:val="00E01542"/>
    <w:rsid w:val="00E365F1"/>
    <w:rsid w:val="00E5045C"/>
    <w:rsid w:val="00E62F48"/>
    <w:rsid w:val="00E831B3"/>
    <w:rsid w:val="00E95FBC"/>
    <w:rsid w:val="00EE70CB"/>
    <w:rsid w:val="00F41CA2"/>
    <w:rsid w:val="00F443C0"/>
    <w:rsid w:val="00F62EFB"/>
    <w:rsid w:val="00F939A4"/>
    <w:rsid w:val="00FA7B09"/>
    <w:rsid w:val="00FC2A96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4931CF6"/>
  <w15:chartTrackingRefBased/>
  <w15:docId w15:val="{924AA73C-767A-4F6C-B2AA-9FC03E508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DE5C06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DF3696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DF3696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DF3696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DF3696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DF3696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639D3CD9369C4E5D9DC70156FAA0E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C0318-2373-4906-B416-AD3B92278CEA}"/>
      </w:docPartPr>
      <w:docPartBody>
        <w:p w:rsidR="00170D94" w:rsidRDefault="00170D94"/>
      </w:docPartBody>
    </w:docPart>
    <w:docPart>
      <w:docPartPr>
        <w:name w:val="59611C2DDAB6434FB75444FB511E6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A7BED-3982-4EAB-9BF9-F63F12173B39}"/>
      </w:docPartPr>
      <w:docPartBody>
        <w:p w:rsidR="00170D94" w:rsidRDefault="00170D9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170D94"/>
    <w:rsid w:val="00DF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480D0-66D4-4B88-8175-EFBC4A236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2</cp:revision>
  <dcterms:created xsi:type="dcterms:W3CDTF">2021-02-05T19:08:00Z</dcterms:created>
  <dcterms:modified xsi:type="dcterms:W3CDTF">2021-02-05T19:08:00Z</dcterms:modified>
</cp:coreProperties>
</file>